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77B" w:rsidRPr="001812E8" w:rsidRDefault="009214AC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Figure 2</w:t>
      </w:r>
      <w:r w:rsidR="004520C8" w:rsidRPr="001812E8">
        <w:rPr>
          <w:b/>
          <w:sz w:val="24"/>
          <w:szCs w:val="24"/>
        </w:rPr>
        <w:t>: Cranial Nerves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6"/>
        <w:gridCol w:w="2853"/>
        <w:gridCol w:w="3581"/>
      </w:tblGrid>
      <w:tr w:rsidR="00E24766" w:rsidRPr="001812E8" w:rsidTr="007A186E">
        <w:tc>
          <w:tcPr>
            <w:tcW w:w="3016" w:type="dxa"/>
          </w:tcPr>
          <w:p w:rsidR="00E24766" w:rsidRPr="001812E8" w:rsidRDefault="00E24766" w:rsidP="00EE53D3">
            <w:pPr>
              <w:rPr>
                <w:b/>
                <w:sz w:val="24"/>
                <w:szCs w:val="24"/>
              </w:rPr>
            </w:pPr>
            <w:r w:rsidRPr="001812E8">
              <w:rPr>
                <w:b/>
                <w:sz w:val="24"/>
                <w:szCs w:val="24"/>
              </w:rPr>
              <w:t>Cranial Nerve Number</w:t>
            </w:r>
          </w:p>
        </w:tc>
        <w:tc>
          <w:tcPr>
            <w:tcW w:w="2898" w:type="dxa"/>
          </w:tcPr>
          <w:p w:rsidR="00E24766" w:rsidRPr="001812E8" w:rsidRDefault="00E24766" w:rsidP="00EE53D3">
            <w:pPr>
              <w:rPr>
                <w:b/>
                <w:sz w:val="24"/>
                <w:szCs w:val="24"/>
              </w:rPr>
            </w:pPr>
            <w:r w:rsidRPr="001812E8">
              <w:rPr>
                <w:b/>
                <w:sz w:val="24"/>
                <w:szCs w:val="24"/>
              </w:rPr>
              <w:t>Cranial Nerve</w:t>
            </w:r>
          </w:p>
        </w:tc>
        <w:tc>
          <w:tcPr>
            <w:tcW w:w="3662" w:type="dxa"/>
          </w:tcPr>
          <w:p w:rsidR="00E24766" w:rsidRPr="001812E8" w:rsidRDefault="00E24766" w:rsidP="00EE53D3">
            <w:pPr>
              <w:rPr>
                <w:b/>
                <w:sz w:val="24"/>
                <w:szCs w:val="24"/>
              </w:rPr>
            </w:pPr>
            <w:r w:rsidRPr="001812E8">
              <w:rPr>
                <w:b/>
                <w:sz w:val="24"/>
                <w:szCs w:val="24"/>
              </w:rPr>
              <w:t>Function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I</w:t>
            </w:r>
          </w:p>
        </w:tc>
        <w:tc>
          <w:tcPr>
            <w:tcW w:w="2898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Olfactory</w:t>
            </w:r>
          </w:p>
        </w:tc>
        <w:tc>
          <w:tcPr>
            <w:tcW w:w="3662" w:type="dxa"/>
          </w:tcPr>
          <w:p w:rsidR="007A186E" w:rsidRPr="001812E8" w:rsidRDefault="00BC1B9B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Smell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II</w:t>
            </w:r>
          </w:p>
        </w:tc>
        <w:tc>
          <w:tcPr>
            <w:tcW w:w="2898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Optic</w:t>
            </w:r>
          </w:p>
        </w:tc>
        <w:tc>
          <w:tcPr>
            <w:tcW w:w="3662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Vision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III, IV, VI</w:t>
            </w:r>
          </w:p>
        </w:tc>
        <w:tc>
          <w:tcPr>
            <w:tcW w:w="2898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 xml:space="preserve">Occulomotor, Trochlear, </w:t>
            </w:r>
            <w:r w:rsidR="00BC1B9B" w:rsidRPr="001812E8">
              <w:rPr>
                <w:sz w:val="24"/>
                <w:szCs w:val="24"/>
              </w:rPr>
              <w:t>Abducent</w:t>
            </w:r>
          </w:p>
        </w:tc>
        <w:tc>
          <w:tcPr>
            <w:tcW w:w="3662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Extraocular movements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</w:t>
            </w:r>
          </w:p>
        </w:tc>
        <w:tc>
          <w:tcPr>
            <w:tcW w:w="2898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Trigeminal</w:t>
            </w:r>
          </w:p>
        </w:tc>
        <w:tc>
          <w:tcPr>
            <w:tcW w:w="3662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Facial sensation, masticatory power</w:t>
            </w:r>
          </w:p>
          <w:p w:rsidR="007A186E" w:rsidRPr="001812E8" w:rsidRDefault="007A186E" w:rsidP="00EE53D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V1: ophthalmic</w:t>
            </w:r>
          </w:p>
          <w:p w:rsidR="007A186E" w:rsidRPr="001812E8" w:rsidRDefault="007A186E" w:rsidP="00EE53D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V2: maxillary</w:t>
            </w:r>
          </w:p>
          <w:p w:rsidR="007A186E" w:rsidRPr="001812E8" w:rsidRDefault="007A186E" w:rsidP="00EE53D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V3: mandibular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VII</w:t>
            </w:r>
          </w:p>
        </w:tc>
        <w:tc>
          <w:tcPr>
            <w:tcW w:w="2898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Facial</w:t>
            </w:r>
          </w:p>
        </w:tc>
        <w:tc>
          <w:tcPr>
            <w:tcW w:w="3662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 xml:space="preserve">Facial </w:t>
            </w:r>
            <w:r w:rsidR="00BC1B9B" w:rsidRPr="001812E8">
              <w:rPr>
                <w:sz w:val="24"/>
                <w:szCs w:val="24"/>
              </w:rPr>
              <w:t>expression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VIII</w:t>
            </w:r>
          </w:p>
        </w:tc>
        <w:tc>
          <w:tcPr>
            <w:tcW w:w="2898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Auditory</w:t>
            </w:r>
          </w:p>
        </w:tc>
        <w:tc>
          <w:tcPr>
            <w:tcW w:w="3662" w:type="dxa"/>
          </w:tcPr>
          <w:p w:rsidR="007A186E" w:rsidRPr="001812E8" w:rsidRDefault="00BC1B9B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Hearing and balance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V, VII, IX, X, XII</w:t>
            </w:r>
          </w:p>
        </w:tc>
        <w:tc>
          <w:tcPr>
            <w:tcW w:w="2898" w:type="dxa"/>
          </w:tcPr>
          <w:p w:rsidR="007A186E" w:rsidRPr="001812E8" w:rsidRDefault="00BC1B9B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Trigeminal, Facial, Vagus, Glossopharyngeal, Hypoglossal</w:t>
            </w:r>
          </w:p>
        </w:tc>
        <w:tc>
          <w:tcPr>
            <w:tcW w:w="3662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Sucking and swallowing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XI</w:t>
            </w:r>
          </w:p>
        </w:tc>
        <w:tc>
          <w:tcPr>
            <w:tcW w:w="2898" w:type="dxa"/>
          </w:tcPr>
          <w:p w:rsidR="007A186E" w:rsidRPr="001812E8" w:rsidRDefault="00BC1B9B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Vagus</w:t>
            </w:r>
          </w:p>
        </w:tc>
        <w:tc>
          <w:tcPr>
            <w:tcW w:w="3662" w:type="dxa"/>
          </w:tcPr>
          <w:p w:rsidR="007A186E" w:rsidRPr="001812E8" w:rsidRDefault="00BC1B9B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Shoulder elevation and head turning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XII</w:t>
            </w:r>
          </w:p>
        </w:tc>
        <w:tc>
          <w:tcPr>
            <w:tcW w:w="2898" w:type="dxa"/>
          </w:tcPr>
          <w:p w:rsidR="007A186E" w:rsidRPr="001812E8" w:rsidRDefault="00BC1B9B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Spinal Accessory</w:t>
            </w:r>
          </w:p>
        </w:tc>
        <w:tc>
          <w:tcPr>
            <w:tcW w:w="3662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Tongue</w:t>
            </w:r>
            <w:r w:rsidR="00BC1B9B" w:rsidRPr="001812E8">
              <w:rPr>
                <w:sz w:val="24"/>
                <w:szCs w:val="24"/>
              </w:rPr>
              <w:t xml:space="preserve"> movement</w:t>
            </w:r>
          </w:p>
        </w:tc>
      </w:tr>
      <w:tr w:rsidR="007A186E" w:rsidRPr="001812E8" w:rsidTr="007A186E">
        <w:tc>
          <w:tcPr>
            <w:tcW w:w="3016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VII, IX</w:t>
            </w:r>
          </w:p>
        </w:tc>
        <w:tc>
          <w:tcPr>
            <w:tcW w:w="2898" w:type="dxa"/>
          </w:tcPr>
          <w:p w:rsidR="007A186E" w:rsidRPr="001812E8" w:rsidRDefault="00BC1B9B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Hypoglossal</w:t>
            </w:r>
          </w:p>
        </w:tc>
        <w:tc>
          <w:tcPr>
            <w:tcW w:w="3662" w:type="dxa"/>
          </w:tcPr>
          <w:p w:rsidR="007A186E" w:rsidRPr="001812E8" w:rsidRDefault="007A186E" w:rsidP="00EE53D3">
            <w:pPr>
              <w:rPr>
                <w:sz w:val="24"/>
                <w:szCs w:val="24"/>
              </w:rPr>
            </w:pPr>
            <w:r w:rsidRPr="001812E8">
              <w:rPr>
                <w:sz w:val="24"/>
                <w:szCs w:val="24"/>
              </w:rPr>
              <w:t>Taste</w:t>
            </w:r>
          </w:p>
        </w:tc>
      </w:tr>
    </w:tbl>
    <w:p w:rsidR="004520C8" w:rsidRPr="001812E8" w:rsidRDefault="004520C8">
      <w:pPr>
        <w:rPr>
          <w:sz w:val="24"/>
          <w:szCs w:val="24"/>
        </w:rPr>
      </w:pPr>
    </w:p>
    <w:sectPr w:rsidR="004520C8" w:rsidRPr="001812E8" w:rsidSect="006B5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008B0"/>
    <w:multiLevelType w:val="hybridMultilevel"/>
    <w:tmpl w:val="055A9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C8"/>
    <w:rsid w:val="00131AFA"/>
    <w:rsid w:val="00145750"/>
    <w:rsid w:val="00170574"/>
    <w:rsid w:val="001812E8"/>
    <w:rsid w:val="004520C8"/>
    <w:rsid w:val="005F2BEE"/>
    <w:rsid w:val="006B577B"/>
    <w:rsid w:val="007A186E"/>
    <w:rsid w:val="009214AC"/>
    <w:rsid w:val="00B26053"/>
    <w:rsid w:val="00BC1B9B"/>
    <w:rsid w:val="00D10E51"/>
    <w:rsid w:val="00D9774A"/>
    <w:rsid w:val="00DE0588"/>
    <w:rsid w:val="00E24766"/>
    <w:rsid w:val="00ED2FF0"/>
    <w:rsid w:val="00EE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6037F7-A859-4763-9C53-CE5C5520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Doherty</dc:creator>
  <cp:lastModifiedBy>Dennis McGonagle</cp:lastModifiedBy>
  <cp:revision>2</cp:revision>
  <dcterms:created xsi:type="dcterms:W3CDTF">2015-02-06T19:49:00Z</dcterms:created>
  <dcterms:modified xsi:type="dcterms:W3CDTF">2015-02-06T19:49:00Z</dcterms:modified>
</cp:coreProperties>
</file>